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088" w:rsidRPr="00D12088" w:rsidRDefault="00D12088" w:rsidP="00D12088">
      <w:pPr>
        <w:jc w:val="both"/>
        <w:rPr>
          <w:b/>
          <w:bCs/>
        </w:rPr>
      </w:pPr>
      <w:r w:rsidRPr="00D12088">
        <w:rPr>
          <w:b/>
          <w:bCs/>
        </w:rPr>
        <w:t xml:space="preserve">ImmuniQ Forte – kompleksowe wsparcie </w:t>
      </w:r>
      <w:r>
        <w:rPr>
          <w:b/>
          <w:bCs/>
        </w:rPr>
        <w:t xml:space="preserve">Twojej </w:t>
      </w:r>
      <w:r w:rsidRPr="00D12088">
        <w:rPr>
          <w:b/>
          <w:bCs/>
        </w:rPr>
        <w:t>odporności</w:t>
      </w:r>
      <w:r>
        <w:rPr>
          <w:b/>
          <w:bCs/>
        </w:rPr>
        <w:t>!</w:t>
      </w:r>
    </w:p>
    <w:p w:rsidR="002A5545" w:rsidRDefault="002A5545" w:rsidP="00D12088">
      <w:pPr>
        <w:jc w:val="both"/>
        <w:rPr>
          <w:b/>
          <w:bCs/>
        </w:rPr>
      </w:pPr>
    </w:p>
    <w:p w:rsidR="00D12088" w:rsidRPr="00D12088" w:rsidRDefault="00D12088" w:rsidP="00D12088">
      <w:pPr>
        <w:jc w:val="both"/>
      </w:pPr>
      <w:r w:rsidRPr="00D12088">
        <w:rPr>
          <w:b/>
          <w:bCs/>
        </w:rPr>
        <w:t>ImmuniQ Forte</w:t>
      </w:r>
      <w:r w:rsidRPr="00D12088">
        <w:t xml:space="preserve"> to zaawansowany suplement diety, który wspiera prawidłowe funkcjonowanie układu odpornościowego dzięki synergicznemu połączeniu witamin, minerałów, roślinnych ekstraktów oraz beta-glukanów z drożdży.</w:t>
      </w:r>
    </w:p>
    <w:p w:rsidR="002A5545" w:rsidRDefault="002A5545" w:rsidP="00D12088">
      <w:pPr>
        <w:rPr>
          <w:b/>
          <w:bCs/>
        </w:rPr>
      </w:pPr>
    </w:p>
    <w:p w:rsidR="00D12088" w:rsidRPr="00D12088" w:rsidRDefault="00D12088" w:rsidP="00D12088">
      <w:pPr>
        <w:rPr>
          <w:b/>
          <w:bCs/>
        </w:rPr>
      </w:pPr>
      <w:r w:rsidRPr="00D12088">
        <w:rPr>
          <w:b/>
          <w:bCs/>
        </w:rPr>
        <w:t>Skład, który działa wielotorowo:</w:t>
      </w:r>
    </w:p>
    <w:p w:rsidR="00D12088" w:rsidRPr="00D12088" w:rsidRDefault="00D12088" w:rsidP="00D12088">
      <w:pPr>
        <w:numPr>
          <w:ilvl w:val="0"/>
          <w:numId w:val="1"/>
        </w:numPr>
      </w:pPr>
      <w:r w:rsidRPr="00D12088">
        <w:rPr>
          <w:b/>
          <w:bCs/>
        </w:rPr>
        <w:t>Witamina C, D oraz cynk</w:t>
      </w:r>
      <w:r w:rsidRPr="00D12088">
        <w:t xml:space="preserve"> – wspomagają odporność, chronią komórki przed stresem oksydacyjnym i wspierają prawidłowe funkcje metaboliczne.</w:t>
      </w:r>
    </w:p>
    <w:p w:rsidR="00D12088" w:rsidRPr="00D12088" w:rsidRDefault="00D12088" w:rsidP="00D12088">
      <w:pPr>
        <w:numPr>
          <w:ilvl w:val="0"/>
          <w:numId w:val="1"/>
        </w:numPr>
      </w:pPr>
      <w:r w:rsidRPr="00D12088">
        <w:rPr>
          <w:b/>
          <w:bCs/>
        </w:rPr>
        <w:t>Ekstrakt z owoców czarnego bzu</w:t>
      </w:r>
      <w:r w:rsidRPr="00D12088">
        <w:t xml:space="preserve"> – pomaga w utrzymaniu naturalnych mechanizmów obronnych organizmu.</w:t>
      </w:r>
    </w:p>
    <w:p w:rsidR="00D12088" w:rsidRPr="00D12088" w:rsidRDefault="00D12088" w:rsidP="00D12088">
      <w:pPr>
        <w:numPr>
          <w:ilvl w:val="0"/>
          <w:numId w:val="1"/>
        </w:numPr>
      </w:pPr>
      <w:r w:rsidRPr="00D12088">
        <w:rPr>
          <w:b/>
          <w:bCs/>
        </w:rPr>
        <w:t>Luteolina z łupin orzechów ziemnych</w:t>
      </w:r>
      <w:r w:rsidRPr="00D12088">
        <w:t xml:space="preserve"> – naturalny flawonoid o działaniu przeciwutleniającym.</w:t>
      </w:r>
    </w:p>
    <w:p w:rsidR="00D12088" w:rsidRPr="00D12088" w:rsidRDefault="00D12088" w:rsidP="00D12088">
      <w:pPr>
        <w:numPr>
          <w:ilvl w:val="0"/>
          <w:numId w:val="1"/>
        </w:numPr>
      </w:pPr>
      <w:r w:rsidRPr="00D12088">
        <w:rPr>
          <w:b/>
          <w:bCs/>
        </w:rPr>
        <w:t>Piperyna z czarnego pieprzu</w:t>
      </w:r>
      <w:r w:rsidRPr="00D12088">
        <w:t xml:space="preserve"> – wspomaga wchłanianie składników odżywczych i zwiększa ich skuteczność.</w:t>
      </w:r>
    </w:p>
    <w:p w:rsidR="00D12088" w:rsidRPr="00D12088" w:rsidRDefault="00D12088" w:rsidP="00D12088">
      <w:pPr>
        <w:numPr>
          <w:ilvl w:val="0"/>
          <w:numId w:val="1"/>
        </w:numPr>
      </w:pPr>
      <w:r w:rsidRPr="00D12088">
        <w:rPr>
          <w:b/>
          <w:bCs/>
        </w:rPr>
        <w:t>Beta-glukany z drożdży</w:t>
      </w:r>
      <w:r w:rsidRPr="00D12088">
        <w:t xml:space="preserve"> – immunoaktywne polisacharydy wspierające układ odpornościowy.</w:t>
      </w:r>
    </w:p>
    <w:p w:rsidR="002A5545" w:rsidRDefault="002A5545" w:rsidP="002A5545">
      <w:pPr>
        <w:rPr>
          <w:b/>
          <w:bCs/>
        </w:rPr>
      </w:pPr>
    </w:p>
    <w:p w:rsidR="002A5545" w:rsidRPr="002A5545" w:rsidRDefault="002A5545" w:rsidP="002A5545">
      <w:pPr>
        <w:rPr>
          <w:b/>
          <w:bCs/>
        </w:rPr>
      </w:pPr>
      <w:r w:rsidRPr="002A5545">
        <w:rPr>
          <w:b/>
          <w:bCs/>
        </w:rPr>
        <w:t>Dla kogo?</w:t>
      </w:r>
    </w:p>
    <w:p w:rsidR="002A5545" w:rsidRPr="00D12088" w:rsidRDefault="002A5545" w:rsidP="002A5545">
      <w:pPr>
        <w:pStyle w:val="Akapitzlist"/>
        <w:numPr>
          <w:ilvl w:val="0"/>
          <w:numId w:val="1"/>
        </w:numPr>
      </w:pPr>
      <w:r w:rsidRPr="00D12088">
        <w:t xml:space="preserve">Dla osób </w:t>
      </w:r>
      <w:r w:rsidR="00F7477C">
        <w:t xml:space="preserve">dorosłych </w:t>
      </w:r>
      <w:r w:rsidRPr="00D12088">
        <w:t>poszukujących kompleksowego wsparcia odporności – szczególnie w okresach osłabienia organizmu, zwiększonego ryzyka infekcji lub zmęczenia.</w:t>
      </w:r>
    </w:p>
    <w:p w:rsidR="002A5545" w:rsidRDefault="002A5545" w:rsidP="00D12088">
      <w:pPr>
        <w:rPr>
          <w:b/>
          <w:bCs/>
        </w:rPr>
      </w:pPr>
    </w:p>
    <w:p w:rsidR="00D12088" w:rsidRPr="00D12088" w:rsidRDefault="00D12088" w:rsidP="00D12088">
      <w:pPr>
        <w:rPr>
          <w:b/>
          <w:bCs/>
        </w:rPr>
      </w:pPr>
      <w:r w:rsidRPr="00D12088">
        <w:rPr>
          <w:b/>
          <w:bCs/>
        </w:rPr>
        <w:t>Składniki aktywne w 1 kapsułce:</w:t>
      </w:r>
    </w:p>
    <w:p w:rsidR="00D12088" w:rsidRPr="00D12088" w:rsidRDefault="00D12088" w:rsidP="00D12088">
      <w:pPr>
        <w:numPr>
          <w:ilvl w:val="0"/>
          <w:numId w:val="2"/>
        </w:numPr>
      </w:pPr>
      <w:r w:rsidRPr="00D12088">
        <w:t>Witamina C – 250 mg (313% RWS)</w:t>
      </w:r>
    </w:p>
    <w:p w:rsidR="00D12088" w:rsidRPr="00D12088" w:rsidRDefault="00D12088" w:rsidP="00D12088">
      <w:pPr>
        <w:numPr>
          <w:ilvl w:val="0"/>
          <w:numId w:val="2"/>
        </w:numPr>
      </w:pPr>
      <w:r w:rsidRPr="00D12088">
        <w:t>Witamina D – 25 µg / 1000 IU (500% RWS)</w:t>
      </w:r>
    </w:p>
    <w:p w:rsidR="00D12088" w:rsidRPr="00D12088" w:rsidRDefault="00D12088" w:rsidP="00D12088">
      <w:pPr>
        <w:numPr>
          <w:ilvl w:val="0"/>
          <w:numId w:val="2"/>
        </w:numPr>
      </w:pPr>
      <w:r w:rsidRPr="00D12088">
        <w:t>Cynk – 7,5 mg (75% RWS)</w:t>
      </w:r>
    </w:p>
    <w:p w:rsidR="00D12088" w:rsidRPr="00D12088" w:rsidRDefault="00D12088" w:rsidP="00D12088">
      <w:pPr>
        <w:numPr>
          <w:ilvl w:val="0"/>
          <w:numId w:val="2"/>
        </w:numPr>
      </w:pPr>
      <w:r w:rsidRPr="00D12088">
        <w:t>Ekstrakt z czarnego bzu – 100 mg (w tym 5 mg antocyjanidyn)</w:t>
      </w:r>
    </w:p>
    <w:p w:rsidR="00D12088" w:rsidRPr="00D12088" w:rsidRDefault="00D12088" w:rsidP="00D12088">
      <w:pPr>
        <w:numPr>
          <w:ilvl w:val="0"/>
          <w:numId w:val="2"/>
        </w:numPr>
      </w:pPr>
      <w:r w:rsidRPr="00D12088">
        <w:t>Beta-glukany z drożdży – 65 mg</w:t>
      </w:r>
    </w:p>
    <w:p w:rsidR="00D12088" w:rsidRPr="00D12088" w:rsidRDefault="00D12088" w:rsidP="00D12088">
      <w:pPr>
        <w:numPr>
          <w:ilvl w:val="0"/>
          <w:numId w:val="2"/>
        </w:numPr>
      </w:pPr>
      <w:r w:rsidRPr="00D12088">
        <w:t>Ekstrakt z łupin orzechów ziemnych – 26 mg (w tym 25 mg luteoliny)</w:t>
      </w:r>
    </w:p>
    <w:p w:rsidR="00D12088" w:rsidRPr="00D12088" w:rsidRDefault="00D12088" w:rsidP="00D12088">
      <w:pPr>
        <w:numPr>
          <w:ilvl w:val="0"/>
          <w:numId w:val="2"/>
        </w:numPr>
      </w:pPr>
      <w:r w:rsidRPr="00D12088">
        <w:t>Ekstrakt z czarnego pieprzu – 2 mg (w tym 1,9 mg piperyny)</w:t>
      </w:r>
    </w:p>
    <w:p w:rsidR="002A5545" w:rsidRDefault="002A5545" w:rsidP="00D12088">
      <w:pPr>
        <w:rPr>
          <w:b/>
          <w:bCs/>
        </w:rPr>
      </w:pPr>
    </w:p>
    <w:p w:rsidR="00D12088" w:rsidRPr="00D12088" w:rsidRDefault="00D12088" w:rsidP="00D12088">
      <w:pPr>
        <w:rPr>
          <w:b/>
          <w:bCs/>
        </w:rPr>
      </w:pPr>
      <w:r w:rsidRPr="00D12088">
        <w:rPr>
          <w:b/>
          <w:bCs/>
        </w:rPr>
        <w:lastRenderedPageBreak/>
        <w:t>Jak stosować?</w:t>
      </w:r>
    </w:p>
    <w:p w:rsidR="00D12088" w:rsidRPr="0070035B" w:rsidRDefault="00D12088" w:rsidP="00D12088">
      <w:r w:rsidRPr="0070035B">
        <w:t xml:space="preserve">1 kapsułka dziennie, popijając wodą. </w:t>
      </w:r>
    </w:p>
    <w:p w:rsidR="002A5545" w:rsidRDefault="002A5545" w:rsidP="002A5545">
      <w:pPr>
        <w:rPr>
          <w:b/>
          <w:bCs/>
        </w:rPr>
      </w:pPr>
    </w:p>
    <w:p w:rsidR="002A5545" w:rsidRPr="00AF2E08" w:rsidRDefault="002A5545" w:rsidP="002A5545">
      <w:pPr>
        <w:rPr>
          <w:b/>
          <w:bCs/>
        </w:rPr>
      </w:pPr>
      <w:r w:rsidRPr="00AF2E08">
        <w:rPr>
          <w:b/>
          <w:bCs/>
        </w:rPr>
        <w:t>Ważne informacje:</w:t>
      </w:r>
    </w:p>
    <w:p w:rsidR="002A5545" w:rsidRPr="00AF2E08" w:rsidRDefault="002A5545" w:rsidP="002A5545">
      <w:pPr>
        <w:numPr>
          <w:ilvl w:val="0"/>
          <w:numId w:val="3"/>
        </w:numPr>
      </w:pPr>
      <w:r w:rsidRPr="00AF2E08">
        <w:t>Suplement nie zastępuje zróżnicowanej diety.</w:t>
      </w:r>
    </w:p>
    <w:p w:rsidR="002A5545" w:rsidRPr="00AF2E08" w:rsidRDefault="002A5545" w:rsidP="002A5545">
      <w:pPr>
        <w:numPr>
          <w:ilvl w:val="0"/>
          <w:numId w:val="3"/>
        </w:numPr>
      </w:pPr>
      <w:r w:rsidRPr="00AF2E08">
        <w:t>Nie przekraczać zalecanej porcji do spożycia.</w:t>
      </w:r>
    </w:p>
    <w:p w:rsidR="002A5545" w:rsidRDefault="002A5545" w:rsidP="002A5545">
      <w:pPr>
        <w:numPr>
          <w:ilvl w:val="0"/>
          <w:numId w:val="3"/>
        </w:numPr>
      </w:pPr>
      <w:r w:rsidRPr="00AF2E08">
        <w:t>Produkt nie jest przeznaczony dla dzieci, kobiet w ciąży i karmiących.</w:t>
      </w:r>
    </w:p>
    <w:p w:rsidR="002A5545" w:rsidRPr="00AF2E08" w:rsidRDefault="002A5545" w:rsidP="002A5545">
      <w:pPr>
        <w:numPr>
          <w:ilvl w:val="0"/>
          <w:numId w:val="3"/>
        </w:numPr>
      </w:pPr>
      <w:r w:rsidRPr="00AF2E08">
        <w:t>Nie stosować u osób mających predyspozycje do tworzenia kamieni nerkowych lub chorujących na kamicę nerkową.</w:t>
      </w:r>
    </w:p>
    <w:p w:rsidR="002A5545" w:rsidRPr="00AF2E08" w:rsidRDefault="002A5545" w:rsidP="002A5545">
      <w:pPr>
        <w:numPr>
          <w:ilvl w:val="0"/>
          <w:numId w:val="3"/>
        </w:numPr>
      </w:pPr>
      <w:r w:rsidRPr="00AF2E08">
        <w:t>Może powodować naturalne przebarwienie kapsułki – bez wpływu na jakość produktu.</w:t>
      </w:r>
    </w:p>
    <w:p w:rsidR="002A5545" w:rsidRPr="00AF2E08" w:rsidRDefault="002A5545" w:rsidP="002A5545"/>
    <w:p w:rsidR="002A5545" w:rsidRPr="00AF2E08" w:rsidRDefault="002A5545" w:rsidP="002A5545">
      <w:pPr>
        <w:rPr>
          <w:b/>
          <w:bCs/>
        </w:rPr>
      </w:pPr>
      <w:r w:rsidRPr="00AF2E08">
        <w:rPr>
          <w:b/>
          <w:bCs/>
        </w:rPr>
        <w:t>Przechowywanie:</w:t>
      </w:r>
    </w:p>
    <w:p w:rsidR="002A5545" w:rsidRPr="00AF2E08" w:rsidRDefault="002A5545" w:rsidP="002A5545">
      <w:r w:rsidRPr="00AF2E08">
        <w:t>W temperaturze pokojowej (15–25°C), w suchym miejscu, poza zasięgiem dzieci. Chronić przed światłem i wilgocią.</w:t>
      </w:r>
    </w:p>
    <w:p w:rsidR="002A5545" w:rsidRPr="00AF2E08" w:rsidRDefault="002A5545" w:rsidP="002A5545">
      <w:r w:rsidRPr="00AF2E08">
        <w:rPr>
          <w:b/>
          <w:bCs/>
        </w:rPr>
        <w:t>Masa netto:</w:t>
      </w:r>
      <w:r w:rsidRPr="00AF2E08">
        <w:t xml:space="preserve"> </w:t>
      </w:r>
      <w:r>
        <w:t>18</w:t>
      </w:r>
      <w:r w:rsidRPr="00AF2E08">
        <w:t>,</w:t>
      </w:r>
      <w:r>
        <w:t>5</w:t>
      </w:r>
      <w:r w:rsidRPr="00AF2E08">
        <w:t xml:space="preserve"> g – </w:t>
      </w:r>
      <w:r>
        <w:t>3</w:t>
      </w:r>
      <w:r w:rsidRPr="00AF2E08">
        <w:t>0 kapsułek</w:t>
      </w:r>
      <w:r w:rsidRPr="00AF2E08">
        <w:br/>
      </w:r>
      <w:r w:rsidRPr="00AF2E08">
        <w:rPr>
          <w:b/>
          <w:bCs/>
        </w:rPr>
        <w:t>Rodzaj kapsułki:</w:t>
      </w:r>
      <w:r>
        <w:rPr>
          <w:b/>
          <w:bCs/>
        </w:rPr>
        <w:t xml:space="preserve"> </w:t>
      </w:r>
      <w:r w:rsidRPr="00AF2E08">
        <w:t>roślinna</w:t>
      </w:r>
    </w:p>
    <w:p w:rsidR="002A5545" w:rsidRPr="00AF2E08" w:rsidRDefault="002A5545" w:rsidP="002A5545"/>
    <w:p w:rsidR="002A5545" w:rsidRDefault="002A5545" w:rsidP="002A5545"/>
    <w:p w:rsidR="00D12088" w:rsidRDefault="00D12088"/>
    <w:sectPr w:rsidR="00D1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4C48"/>
    <w:multiLevelType w:val="multilevel"/>
    <w:tmpl w:val="71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B392A"/>
    <w:multiLevelType w:val="multilevel"/>
    <w:tmpl w:val="6626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26469"/>
    <w:multiLevelType w:val="multilevel"/>
    <w:tmpl w:val="D61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901676">
    <w:abstractNumId w:val="0"/>
  </w:num>
  <w:num w:numId="2" w16cid:durableId="1014266514">
    <w:abstractNumId w:val="1"/>
  </w:num>
  <w:num w:numId="3" w16cid:durableId="3257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88"/>
    <w:rsid w:val="002A5545"/>
    <w:rsid w:val="004C214F"/>
    <w:rsid w:val="0059246D"/>
    <w:rsid w:val="0070035B"/>
    <w:rsid w:val="00872DF0"/>
    <w:rsid w:val="00C75C10"/>
    <w:rsid w:val="00D12088"/>
    <w:rsid w:val="00F7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A4A0-F856-40DD-9858-C3DC3A76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0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0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0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0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0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0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0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0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0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0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6</cp:revision>
  <dcterms:created xsi:type="dcterms:W3CDTF">2025-07-02T12:54:00Z</dcterms:created>
  <dcterms:modified xsi:type="dcterms:W3CDTF">2025-07-02T13:03:00Z</dcterms:modified>
</cp:coreProperties>
</file>