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9E23" w14:textId="77777777" w:rsidR="00333336" w:rsidRDefault="0091612C" w:rsidP="0091612C">
      <w:pPr>
        <w:jc w:val="both"/>
      </w:pPr>
      <w:r w:rsidRPr="00333336">
        <w:rPr>
          <w:b/>
          <w:bCs/>
        </w:rPr>
        <w:t>RegulariQ</w:t>
      </w:r>
      <w:r>
        <w:t xml:space="preserve"> </w:t>
      </w:r>
      <w:r w:rsidRPr="004D0838">
        <w:t>to suplement diety, który zawiera maślan sodu, naturalny związek, który jest</w:t>
      </w:r>
      <w:r>
        <w:t xml:space="preserve"> </w:t>
      </w:r>
      <w:r w:rsidRPr="004D0838">
        <w:t xml:space="preserve">źródłem </w:t>
      </w:r>
      <w:r w:rsidRPr="00333336">
        <w:rPr>
          <w:b/>
          <w:bCs/>
        </w:rPr>
        <w:t>kwasu masłowego</w:t>
      </w:r>
      <w:r w:rsidRPr="004D0838">
        <w:t xml:space="preserve"> – krótkołańcuchowego kwasu tłuszczowego</w:t>
      </w:r>
      <w:r w:rsidR="0060459C">
        <w:t xml:space="preserve">.                                                                            </w:t>
      </w:r>
    </w:p>
    <w:p w14:paraId="36D26634" w14:textId="53112162" w:rsidR="00333336" w:rsidRDefault="0060459C" w:rsidP="00333336">
      <w:pPr>
        <w:jc w:val="both"/>
      </w:pPr>
      <w:r w:rsidRPr="00333336">
        <w:rPr>
          <w:b/>
          <w:bCs/>
        </w:rPr>
        <w:t>RegulariQ</w:t>
      </w:r>
      <w:r>
        <w:t xml:space="preserve"> </w:t>
      </w:r>
      <w:r w:rsidR="0091612C" w:rsidRPr="004D0838">
        <w:t>przeznaczony jest dla osób dorosłych, ze zwiększonym zapotrzebowaniem na</w:t>
      </w:r>
      <w:r w:rsidR="0091612C">
        <w:t xml:space="preserve"> </w:t>
      </w:r>
      <w:r w:rsidR="0091612C" w:rsidRPr="004D0838">
        <w:t xml:space="preserve">kwasy tłuszczowe, takie jak kwas masłowy. </w:t>
      </w:r>
      <w:r w:rsidR="00333336">
        <w:t>K</w:t>
      </w:r>
      <w:r w:rsidR="00333336" w:rsidRPr="00333336">
        <w:t>was masłowy jest</w:t>
      </w:r>
      <w:r w:rsidR="00333336">
        <w:t xml:space="preserve"> </w:t>
      </w:r>
      <w:r w:rsidR="00333336" w:rsidRPr="00333336">
        <w:t xml:space="preserve">składnikiem odżywczym dla komórek nabłonka jelita grubego, odgrywa </w:t>
      </w:r>
      <w:r w:rsidR="003F19BD">
        <w:t xml:space="preserve">ważną </w:t>
      </w:r>
      <w:r w:rsidR="00333336" w:rsidRPr="00333336">
        <w:t>rolę w utrzymaniu prawidłowej flory bakteryjnej i jest stosowany w postępowaniu dietetycznym przy zaburzeniach czynnościowych jelit, chorobach zapalnych jelit, biegunkach (w tym poantybiotykowych) oraz biegunce podróżnych</w:t>
      </w:r>
      <w:r w:rsidR="006B2DE6">
        <w:t>.</w:t>
      </w:r>
    </w:p>
    <w:p w14:paraId="748EB0A5" w14:textId="77777777" w:rsidR="00333336" w:rsidRDefault="00333336" w:rsidP="00333336">
      <w:pPr>
        <w:jc w:val="both"/>
      </w:pPr>
    </w:p>
    <w:p w14:paraId="192B912A" w14:textId="27474780" w:rsidR="00333336" w:rsidRPr="00333336" w:rsidRDefault="00333336" w:rsidP="00333336">
      <w:pPr>
        <w:jc w:val="both"/>
      </w:pPr>
      <w:r w:rsidRPr="00333336">
        <w:t>Wskazania do stosowania: </w:t>
      </w:r>
    </w:p>
    <w:p w14:paraId="376CA597" w14:textId="56FDF00C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Zaburzenia czynnościowe jelit:</w:t>
      </w:r>
      <w:r w:rsidRPr="00333336">
        <w:t xml:space="preserve"> Zespół jelita drażliwego</w:t>
      </w:r>
    </w:p>
    <w:p w14:paraId="5E196792" w14:textId="76315674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Choroby zapalne jelit:</w:t>
      </w:r>
      <w:r w:rsidRPr="00333336">
        <w:t xml:space="preserve"> Wrzodziejące zapalenie jelita grubego, choroba Leśniowskiego-Crohna</w:t>
      </w:r>
    </w:p>
    <w:p w14:paraId="0FA74474" w14:textId="56C8514E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Zakażenia przewodu pokarmowego</w:t>
      </w:r>
      <w:r w:rsidRPr="00333336">
        <w:t xml:space="preserve"> </w:t>
      </w:r>
    </w:p>
    <w:p w14:paraId="1EF9C5A6" w14:textId="11963C98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Biegunka poantybiotykowa i biegunka podróżnych</w:t>
      </w:r>
      <w:r w:rsidRPr="00333336">
        <w:t xml:space="preserve"> </w:t>
      </w:r>
    </w:p>
    <w:p w14:paraId="6F202AEC" w14:textId="3AD7B046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Zaburzenia flory jelitowej</w:t>
      </w:r>
      <w:r w:rsidRPr="00333336">
        <w:t xml:space="preserve"> </w:t>
      </w:r>
    </w:p>
    <w:p w14:paraId="401B93B9" w14:textId="7FC62649" w:rsidR="00333336" w:rsidRPr="00333336" w:rsidRDefault="00333336" w:rsidP="00333336">
      <w:pPr>
        <w:numPr>
          <w:ilvl w:val="0"/>
          <w:numId w:val="1"/>
        </w:numPr>
        <w:jc w:val="both"/>
      </w:pPr>
      <w:r w:rsidRPr="00333336">
        <w:rPr>
          <w:b/>
          <w:bCs/>
        </w:rPr>
        <w:t>Niedobory kwasu masłowego</w:t>
      </w:r>
      <w:r w:rsidRPr="00333336">
        <w:t>, np. związane z dietą ubogo resztkową.</w:t>
      </w:r>
    </w:p>
    <w:p w14:paraId="56180165" w14:textId="3945C05B" w:rsidR="0091612C" w:rsidRDefault="0091612C" w:rsidP="0091612C">
      <w:pPr>
        <w:jc w:val="both"/>
      </w:pPr>
    </w:p>
    <w:p w14:paraId="033CB458" w14:textId="15995612" w:rsidR="00B57C93" w:rsidRPr="005021ED" w:rsidRDefault="00B57C93" w:rsidP="00333336">
      <w:pPr>
        <w:jc w:val="both"/>
      </w:pPr>
      <w:r w:rsidRPr="00333336">
        <w:rPr>
          <w:b/>
          <w:bCs/>
        </w:rPr>
        <w:t>RegulariQ</w:t>
      </w:r>
      <w:r>
        <w:t xml:space="preserve"> w</w:t>
      </w:r>
      <w:r w:rsidR="0091612C">
        <w:t>yróżnia</w:t>
      </w:r>
      <w:r>
        <w:t xml:space="preserve"> </w:t>
      </w:r>
      <w:r w:rsidR="0060459C">
        <w:t xml:space="preserve">zawartość </w:t>
      </w:r>
      <w:r w:rsidR="0091612C">
        <w:t>aż 700 m</w:t>
      </w:r>
      <w:r>
        <w:t>g maślanu sodu</w:t>
      </w:r>
      <w:r w:rsidR="0060459C">
        <w:t xml:space="preserve"> zawierającego</w:t>
      </w:r>
      <w:r w:rsidR="00333336">
        <w:t xml:space="preserve"> </w:t>
      </w:r>
      <w:r w:rsidR="0060459C">
        <w:t>78% kwasu masłowego czyli 546</w:t>
      </w:r>
      <w:r w:rsidR="00333336">
        <w:t xml:space="preserve"> mg kwasu masłowego w dawce dziennej zawartej w jednej </w:t>
      </w:r>
      <w:r w:rsidR="00333336" w:rsidRPr="00333336">
        <w:rPr>
          <w:b/>
          <w:bCs/>
        </w:rPr>
        <w:t xml:space="preserve">kapsułce celulozowej o przedłużonym uwalnianiu!  </w:t>
      </w:r>
    </w:p>
    <w:p w14:paraId="5DCDA9F7" w14:textId="77777777" w:rsidR="0091612C" w:rsidRDefault="0091612C"/>
    <w:sectPr w:rsidR="0091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C332A"/>
    <w:multiLevelType w:val="multilevel"/>
    <w:tmpl w:val="1AE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0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2C"/>
    <w:rsid w:val="000A282B"/>
    <w:rsid w:val="00192143"/>
    <w:rsid w:val="00333336"/>
    <w:rsid w:val="003F19BD"/>
    <w:rsid w:val="0060459C"/>
    <w:rsid w:val="006B2DE6"/>
    <w:rsid w:val="00751650"/>
    <w:rsid w:val="0091612C"/>
    <w:rsid w:val="00B57C93"/>
    <w:rsid w:val="00D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0D40"/>
  <w15:chartTrackingRefBased/>
  <w15:docId w15:val="{3C8268A3-4298-41EF-A94E-DA611E5C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12C"/>
  </w:style>
  <w:style w:type="paragraph" w:styleId="Nagwek1">
    <w:name w:val="heading 1"/>
    <w:basedOn w:val="Normalny"/>
    <w:next w:val="Normalny"/>
    <w:link w:val="Nagwek1Znak"/>
    <w:uiPriority w:val="9"/>
    <w:qFormat/>
    <w:rsid w:val="0091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1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1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1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1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5</cp:revision>
  <dcterms:created xsi:type="dcterms:W3CDTF">2025-09-22T10:35:00Z</dcterms:created>
  <dcterms:modified xsi:type="dcterms:W3CDTF">2025-09-22T12:59:00Z</dcterms:modified>
</cp:coreProperties>
</file>